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0E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 xml:space="preserve">В течение учебного года </w:t>
      </w:r>
      <w:proofErr w:type="gramStart"/>
      <w:r w:rsidRPr="007C64D4">
        <w:rPr>
          <w:rFonts w:ascii="Times New Roman" w:hAnsi="Times New Roman" w:cs="Times New Roman"/>
          <w:sz w:val="32"/>
          <w:szCs w:val="32"/>
        </w:rPr>
        <w:t>контроль за</w:t>
      </w:r>
      <w:proofErr w:type="gramEnd"/>
      <w:r w:rsidRPr="007C64D4">
        <w:rPr>
          <w:rFonts w:ascii="Times New Roman" w:hAnsi="Times New Roman" w:cs="Times New Roman"/>
          <w:sz w:val="32"/>
          <w:szCs w:val="32"/>
        </w:rPr>
        <w:t xml:space="preserve"> уровнем </w:t>
      </w:r>
      <w:r w:rsidR="00530B09" w:rsidRPr="007C64D4">
        <w:rPr>
          <w:rFonts w:ascii="Times New Roman" w:hAnsi="Times New Roman" w:cs="Times New Roman"/>
          <w:sz w:val="32"/>
          <w:szCs w:val="32"/>
        </w:rPr>
        <w:t>учебно-воспитательного</w:t>
      </w:r>
      <w:r w:rsidRPr="007C64D4">
        <w:rPr>
          <w:rFonts w:ascii="Times New Roman" w:hAnsi="Times New Roman" w:cs="Times New Roman"/>
          <w:sz w:val="32"/>
          <w:szCs w:val="32"/>
        </w:rPr>
        <w:t xml:space="preserve"> процесса проводился в соответствии с планом ВШК по следующим направлениям:</w:t>
      </w: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 xml:space="preserve">-Контроль </w:t>
      </w:r>
      <w:r w:rsidR="00530B09" w:rsidRPr="007C64D4">
        <w:rPr>
          <w:rFonts w:ascii="Times New Roman" w:hAnsi="Times New Roman" w:cs="Times New Roman"/>
          <w:sz w:val="32"/>
          <w:szCs w:val="32"/>
        </w:rPr>
        <w:t>учебно-методического</w:t>
      </w:r>
      <w:r w:rsidRPr="007C64D4">
        <w:rPr>
          <w:rFonts w:ascii="Times New Roman" w:hAnsi="Times New Roman" w:cs="Times New Roman"/>
          <w:sz w:val="32"/>
          <w:szCs w:val="32"/>
        </w:rPr>
        <w:t xml:space="preserve"> обеспечения базового образования.</w:t>
      </w: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- Контроль усвоения учащимися рабочих образовательных программ и качества усвоения их содержания.</w:t>
      </w: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- Контроль за соблюдением принципов личностн</w:t>
      </w:r>
      <w:proofErr w:type="gramStart"/>
      <w:r w:rsidRPr="007C64D4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Pr="007C64D4">
        <w:rPr>
          <w:rFonts w:ascii="Times New Roman" w:hAnsi="Times New Roman" w:cs="Times New Roman"/>
          <w:sz w:val="32"/>
          <w:szCs w:val="32"/>
        </w:rPr>
        <w:t xml:space="preserve"> ориентированного подхода в обучении.</w:t>
      </w: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 w:rsidRPr="007C64D4">
        <w:rPr>
          <w:rFonts w:ascii="Times New Roman" w:hAnsi="Times New Roman" w:cs="Times New Roman"/>
          <w:sz w:val="32"/>
          <w:szCs w:val="32"/>
        </w:rPr>
        <w:t>Контроль за</w:t>
      </w:r>
      <w:proofErr w:type="gramEnd"/>
      <w:r w:rsidRPr="007C64D4">
        <w:rPr>
          <w:rFonts w:ascii="Times New Roman" w:hAnsi="Times New Roman" w:cs="Times New Roman"/>
          <w:sz w:val="32"/>
          <w:szCs w:val="32"/>
        </w:rPr>
        <w:t xml:space="preserve"> качеством проведения здоровьесберегающих технологий в учебном процессе.</w:t>
      </w: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Успеваемость учащихся в течение учебного года была постоянным объектом наблюдения со стороны педагогического коллектива и администрации с тем, чтобы оказать каждому учащемуся своевременную, квалифицированную и действенную помощь в обучении. Решение данной задачи осуществлялось через посещение уроков, проведение административных и итоговых контрольных работ, пробных ОГЭ и ЕГЭ, ВПР, анализ школьной документации.</w:t>
      </w: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 xml:space="preserve">Анализ качества знаний за последние два года дает возможность проследить динамику освоения </w:t>
      </w:r>
      <w:proofErr w:type="gramStart"/>
      <w:r w:rsidRPr="007C64D4">
        <w:rPr>
          <w:rFonts w:ascii="Times New Roman" w:hAnsi="Times New Roman" w:cs="Times New Roman"/>
          <w:sz w:val="32"/>
          <w:szCs w:val="32"/>
        </w:rPr>
        <w:t>обучающимися</w:t>
      </w:r>
      <w:proofErr w:type="gramEnd"/>
      <w:r w:rsidRPr="007C64D4">
        <w:rPr>
          <w:rFonts w:ascii="Times New Roman" w:hAnsi="Times New Roman" w:cs="Times New Roman"/>
          <w:sz w:val="32"/>
          <w:szCs w:val="32"/>
        </w:rPr>
        <w:t xml:space="preserve"> базовых учебных действий.</w:t>
      </w: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Данные проведенного мониторинга позволяют сделать вывод, что многие учителя школы активно работают над повышением качества ба</w:t>
      </w:r>
      <w:r w:rsidR="00530B09" w:rsidRPr="007C64D4">
        <w:rPr>
          <w:rFonts w:ascii="Times New Roman" w:hAnsi="Times New Roman" w:cs="Times New Roman"/>
          <w:sz w:val="32"/>
          <w:szCs w:val="32"/>
        </w:rPr>
        <w:t>зовых учебных действий учащихся. В процентном соотношении качество успеваемости по сравнению с показателями прошлого года по школе повысилось по многим предметам, что означает наметившуюся положительную динамику.</w:t>
      </w: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lastRenderedPageBreak/>
        <w:t>Степень обученности учащихся 5Г (КРО) 2Г (КРО), 4</w:t>
      </w:r>
      <w:proofErr w:type="gramStart"/>
      <w:r w:rsidRPr="007C64D4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7C64D4">
        <w:rPr>
          <w:rFonts w:ascii="Times New Roman" w:hAnsi="Times New Roman" w:cs="Times New Roman"/>
          <w:sz w:val="32"/>
          <w:szCs w:val="32"/>
        </w:rPr>
        <w:t xml:space="preserve"> (КРО) находится на допустимом уровне (требуются дополнительные занятия с учащимися этих классов в новом учебном году).</w:t>
      </w: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В 11А,10А,2Б,3А классах уровень знаний оптимальный.</w:t>
      </w: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Итоговый мониторинг выявил количественный и процентный состав учащихся, занимающихся без троек, на «4» и «5»- 238 уч. (45%). В прошлом учебном году было 152 уч. (34%).</w:t>
      </w: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Процентные и числовые данные таблицы позволяют сделать вывод, что количество учащихся- отличников и хорошистов по состоянию на конец года увеличилось по сравнению с прошлым годом на 86 уч. (11%).</w:t>
      </w: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Итоговая аттестация выпускников 9 кл. по причине неблагоприятной эпидемиологической ситуации была отменена.</w:t>
      </w: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  <w:r w:rsidRPr="007C64D4">
        <w:rPr>
          <w:rFonts w:ascii="Times New Roman" w:hAnsi="Times New Roman" w:cs="Times New Roman"/>
          <w:sz w:val="32"/>
          <w:szCs w:val="32"/>
        </w:rPr>
        <w:t>В аттестаты выставлены годовые оценки. Все 45 выпускников 9-х классов закончили школу.</w:t>
      </w:r>
    </w:p>
    <w:p w:rsidR="00530B09" w:rsidRPr="007C64D4" w:rsidRDefault="00530B09" w:rsidP="007C64D4">
      <w:pPr>
        <w:rPr>
          <w:rFonts w:ascii="Times New Roman" w:hAnsi="Times New Roman" w:cs="Times New Roman"/>
          <w:sz w:val="32"/>
          <w:szCs w:val="32"/>
        </w:rPr>
      </w:pPr>
    </w:p>
    <w:p w:rsidR="00EC0B0A" w:rsidRPr="007C64D4" w:rsidRDefault="00EC0B0A" w:rsidP="007C64D4">
      <w:pPr>
        <w:rPr>
          <w:rFonts w:ascii="Times New Roman" w:hAnsi="Times New Roman" w:cs="Times New Roman"/>
          <w:sz w:val="32"/>
          <w:szCs w:val="32"/>
        </w:rPr>
      </w:pPr>
    </w:p>
    <w:sectPr w:rsidR="00EC0B0A" w:rsidRPr="007C64D4" w:rsidSect="00CD5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0B0A"/>
    <w:rsid w:val="00530B09"/>
    <w:rsid w:val="007C64D4"/>
    <w:rsid w:val="00CD5D0E"/>
    <w:rsid w:val="00EC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Isik</cp:lastModifiedBy>
  <cp:revision>4</cp:revision>
  <dcterms:created xsi:type="dcterms:W3CDTF">2020-08-13T08:38:00Z</dcterms:created>
  <dcterms:modified xsi:type="dcterms:W3CDTF">2020-08-17T10:58:00Z</dcterms:modified>
</cp:coreProperties>
</file>